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09" w:rsidRDefault="00112C3A">
      <w:pPr>
        <w:spacing w:before="78" w:line="321" w:lineRule="exact"/>
        <w:ind w:left="1812" w:right="1788"/>
        <w:jc w:val="center"/>
        <w:rPr>
          <w:b/>
          <w:sz w:val="28"/>
        </w:rPr>
      </w:pPr>
      <w:r>
        <w:rPr>
          <w:b/>
          <w:sz w:val="28"/>
        </w:rPr>
        <w:t>Yearbook Requirements for Colorado Local Chapters</w:t>
      </w:r>
    </w:p>
    <w:p w:rsidR="007D0F09" w:rsidRDefault="00112C3A">
      <w:pPr>
        <w:pStyle w:val="Heading1"/>
        <w:spacing w:line="264" w:lineRule="exact"/>
        <w:ind w:left="2178"/>
      </w:pPr>
      <w:r>
        <w:t>Please give to your Yearbook Committee – Updated March 2020</w:t>
      </w:r>
    </w:p>
    <w:p w:rsidR="007D0F09" w:rsidRDefault="007D0F09">
      <w:pPr>
        <w:pStyle w:val="BodyText"/>
        <w:spacing w:before="4"/>
        <w:rPr>
          <w:b/>
        </w:rPr>
      </w:pPr>
    </w:p>
    <w:p w:rsidR="007D0F09" w:rsidRDefault="00112C3A">
      <w:pPr>
        <w:spacing w:line="480" w:lineRule="auto"/>
        <w:ind w:left="124" w:right="305" w:hanging="5"/>
        <w:rPr>
          <w:b/>
          <w:sz w:val="23"/>
        </w:rPr>
      </w:pPr>
      <w:r>
        <w:rPr>
          <w:b/>
          <w:color w:val="FF0000"/>
          <w:sz w:val="23"/>
        </w:rPr>
        <w:t xml:space="preserve">NOTE – The P.E.O. websites’ usernames and passwords are not to be printed in the yearbook. </w:t>
      </w:r>
      <w:r>
        <w:rPr>
          <w:b/>
          <w:sz w:val="23"/>
        </w:rPr>
        <w:t>DIMENSIONS</w:t>
      </w:r>
    </w:p>
    <w:p w:rsidR="007D0F09" w:rsidRDefault="00112C3A">
      <w:pPr>
        <w:pStyle w:val="BodyText"/>
        <w:spacing w:before="0" w:line="239" w:lineRule="exact"/>
        <w:ind w:left="483"/>
      </w:pPr>
      <w:r>
        <w:t>The three</w:t>
      </w:r>
      <w:r>
        <w:t xml:space="preserve"> (3</w:t>
      </w:r>
      <w:bookmarkStart w:id="0" w:name="_GoBack"/>
      <w:bookmarkEnd w:id="0"/>
      <w:r>
        <w:t>) yearbooks brought to convention must not be larger than 4 ½ inches by 6 inches to</w:t>
      </w:r>
    </w:p>
    <w:p w:rsidR="007D0F09" w:rsidRDefault="00112C3A">
      <w:pPr>
        <w:pStyle w:val="BodyText"/>
        <w:spacing w:before="4"/>
        <w:ind w:left="483" w:right="398"/>
      </w:pPr>
      <w:proofErr w:type="gramStart"/>
      <w:r>
        <w:t>meet</w:t>
      </w:r>
      <w:proofErr w:type="gramEnd"/>
      <w:r>
        <w:t xml:space="preserve"> display requirements. If yearbooks are loose leaf, tie yearbooks securely through two holes and ensure pages can be opened easily. Printed copies for chapter</w:t>
      </w:r>
      <w:r>
        <w:t xml:space="preserve"> use may be any size and decided by the chapter.</w:t>
      </w:r>
    </w:p>
    <w:p w:rsidR="007D0F09" w:rsidRDefault="007D0F09">
      <w:pPr>
        <w:pStyle w:val="BodyText"/>
        <w:rPr>
          <w:sz w:val="22"/>
        </w:rPr>
      </w:pPr>
    </w:p>
    <w:p w:rsidR="007D0F09" w:rsidRDefault="00112C3A">
      <w:pPr>
        <w:pStyle w:val="BodyText"/>
        <w:spacing w:before="1"/>
        <w:ind w:left="483" w:right="193"/>
      </w:pPr>
      <w:r>
        <w:rPr>
          <w:b/>
        </w:rPr>
        <w:t xml:space="preserve">Electronic Yearbooks: </w:t>
      </w:r>
      <w:r>
        <w:t>By decision of each local chapter, yearbooks may be distributed electronically with printed copies made available for members upon request. Two printed copies must be brought to conven</w:t>
      </w:r>
      <w:r>
        <w:t>tion. If the chapter decides to distribute yearbooks electronically, ensure member information is protected.</w:t>
      </w:r>
    </w:p>
    <w:p w:rsidR="007D0F09" w:rsidRDefault="007D0F09">
      <w:pPr>
        <w:pStyle w:val="BodyText"/>
        <w:rPr>
          <w:sz w:val="22"/>
        </w:rPr>
      </w:pPr>
    </w:p>
    <w:p w:rsidR="007D0F09" w:rsidRDefault="00112C3A">
      <w:pPr>
        <w:pStyle w:val="Heading1"/>
        <w:spacing w:line="482" w:lineRule="auto"/>
        <w:ind w:right="2806"/>
      </w:pPr>
      <w:r>
        <w:t>THE FOLLOWING ITEMS ARE REQUIRED IN COLORADO YEARBOOKS COVER</w:t>
      </w:r>
    </w:p>
    <w:p w:rsidR="007D0F09" w:rsidRDefault="00112C3A">
      <w:pPr>
        <w:tabs>
          <w:tab w:val="left" w:pos="901"/>
        </w:tabs>
        <w:spacing w:before="17"/>
        <w:ind w:left="124"/>
        <w:rPr>
          <w:i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 xml:space="preserve">Chapter Letters - </w:t>
      </w:r>
      <w:r>
        <w:rPr>
          <w:i/>
          <w:sz w:val="23"/>
        </w:rPr>
        <w:t>No periods or quotation marks are used in chapter</w:t>
      </w:r>
      <w:r>
        <w:rPr>
          <w:i/>
          <w:spacing w:val="-34"/>
          <w:sz w:val="23"/>
        </w:rPr>
        <w:t xml:space="preserve"> </w:t>
      </w:r>
      <w:r>
        <w:rPr>
          <w:i/>
          <w:sz w:val="23"/>
        </w:rPr>
        <w:t>letters.</w:t>
      </w:r>
    </w:p>
    <w:p w:rsidR="007D0F09" w:rsidRDefault="00112C3A">
      <w:pPr>
        <w:pStyle w:val="BodyText"/>
        <w:tabs>
          <w:tab w:val="left" w:pos="887"/>
        </w:tabs>
        <w:spacing w:line="264" w:lineRule="exact"/>
        <w:ind w:left="1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City</w:t>
      </w:r>
      <w:r>
        <w:t>/Town and</w:t>
      </w:r>
      <w:r>
        <w:rPr>
          <w:spacing w:val="-7"/>
        </w:rPr>
        <w:t xml:space="preserve"> </w:t>
      </w:r>
      <w:r>
        <w:t>State</w:t>
      </w:r>
    </w:p>
    <w:p w:rsidR="007D0F09" w:rsidRDefault="00112C3A">
      <w:pPr>
        <w:pStyle w:val="BodyText"/>
        <w:tabs>
          <w:tab w:val="left" w:pos="887"/>
        </w:tabs>
        <w:spacing w:before="0" w:line="264" w:lineRule="exact"/>
        <w:ind w:left="12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Year covered by</w:t>
      </w:r>
      <w:r>
        <w:rPr>
          <w:spacing w:val="-6"/>
        </w:rPr>
        <w:t xml:space="preserve"> </w:t>
      </w:r>
      <w:r>
        <w:t>Program</w:t>
      </w:r>
    </w:p>
    <w:p w:rsidR="007D0F09" w:rsidRDefault="007D0F09">
      <w:pPr>
        <w:pStyle w:val="BodyText"/>
        <w:rPr>
          <w:sz w:val="14"/>
        </w:rPr>
      </w:pPr>
    </w:p>
    <w:p w:rsidR="007D0F09" w:rsidRDefault="00112C3A">
      <w:pPr>
        <w:pStyle w:val="Heading1"/>
        <w:spacing w:before="93"/>
      </w:pPr>
      <w:r>
        <w:t>REQUIRED CONTENTS</w:t>
      </w:r>
    </w:p>
    <w:p w:rsidR="007D0F09" w:rsidRDefault="007D0F09">
      <w:pPr>
        <w:pStyle w:val="BodyText"/>
        <w:spacing w:before="10"/>
        <w:rPr>
          <w:b/>
          <w:sz w:val="20"/>
        </w:rPr>
      </w:pPr>
    </w:p>
    <w:p w:rsidR="007D0F09" w:rsidRDefault="00112C3A">
      <w:pPr>
        <w:ind w:left="124"/>
        <w:rPr>
          <w:i/>
          <w:sz w:val="23"/>
        </w:rPr>
      </w:pPr>
      <w:r>
        <w:rPr>
          <w:i/>
          <w:sz w:val="23"/>
        </w:rPr>
        <w:t>List the next three items on the same page.</w:t>
      </w:r>
    </w:p>
    <w:p w:rsidR="007D0F09" w:rsidRDefault="00112C3A">
      <w:pPr>
        <w:tabs>
          <w:tab w:val="left" w:pos="901"/>
        </w:tabs>
        <w:spacing w:before="90"/>
        <w:ind w:left="124"/>
        <w:rPr>
          <w:i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>Officers and any appointed assistants (</w:t>
      </w:r>
      <w:r>
        <w:rPr>
          <w:i/>
          <w:sz w:val="23"/>
        </w:rPr>
        <w:t>The second name listed is the</w:t>
      </w:r>
      <w:r>
        <w:rPr>
          <w:i/>
          <w:spacing w:val="-28"/>
          <w:sz w:val="23"/>
        </w:rPr>
        <w:t xml:space="preserve"> </w:t>
      </w:r>
      <w:r>
        <w:rPr>
          <w:i/>
          <w:sz w:val="23"/>
        </w:rPr>
        <w:t>assistant)</w:t>
      </w:r>
    </w:p>
    <w:p w:rsidR="007D0F09" w:rsidRDefault="00112C3A">
      <w:pPr>
        <w:pStyle w:val="BodyText"/>
        <w:tabs>
          <w:tab w:val="left" w:pos="887"/>
        </w:tabs>
        <w:spacing w:before="58"/>
        <w:ind w:left="11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Delegate and Alternate to State</w:t>
      </w:r>
      <w:r>
        <w:rPr>
          <w:spacing w:val="-10"/>
        </w:rPr>
        <w:t xml:space="preserve"> </w:t>
      </w:r>
      <w:r>
        <w:t>Convention</w:t>
      </w:r>
    </w:p>
    <w:p w:rsidR="007D0F09" w:rsidRDefault="00112C3A">
      <w:pPr>
        <w:pStyle w:val="BodyText"/>
        <w:tabs>
          <w:tab w:val="left" w:pos="887"/>
        </w:tabs>
        <w:spacing w:before="37"/>
        <w:ind w:left="11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Nominees for Delegate and Alternate to International Convention (when</w:t>
      </w:r>
      <w:r>
        <w:rPr>
          <w:spacing w:val="-26"/>
        </w:rPr>
        <w:t xml:space="preserve"> </w:t>
      </w:r>
      <w:r>
        <w:t>entitled)</w:t>
      </w:r>
    </w:p>
    <w:p w:rsidR="007D0F09" w:rsidRDefault="007D0F09">
      <w:pPr>
        <w:pStyle w:val="BodyText"/>
        <w:spacing w:before="0"/>
        <w:rPr>
          <w:sz w:val="22"/>
        </w:rPr>
      </w:pPr>
    </w:p>
    <w:p w:rsidR="007D0F09" w:rsidRDefault="00112C3A">
      <w:pPr>
        <w:pStyle w:val="BodyText"/>
        <w:tabs>
          <w:tab w:val="left" w:pos="887"/>
        </w:tabs>
        <w:spacing w:before="93"/>
        <w:ind w:left="11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Program Theme for the</w:t>
      </w:r>
      <w:r>
        <w:rPr>
          <w:spacing w:val="-11"/>
        </w:rPr>
        <w:t xml:space="preserve"> </w:t>
      </w:r>
      <w:r>
        <w:t>Year</w:t>
      </w:r>
    </w:p>
    <w:p w:rsidR="007D0F09" w:rsidRDefault="00112C3A">
      <w:pPr>
        <w:pStyle w:val="BodyText"/>
        <w:tabs>
          <w:tab w:val="left" w:pos="887"/>
        </w:tabs>
        <w:spacing w:before="38"/>
        <w:ind w:left="11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List of Committees and Committee</w:t>
      </w:r>
      <w:r>
        <w:rPr>
          <w:spacing w:val="-11"/>
        </w:rPr>
        <w:t xml:space="preserve"> </w:t>
      </w:r>
      <w:r>
        <w:t>Members</w:t>
      </w:r>
    </w:p>
    <w:p w:rsidR="007D0F09" w:rsidRDefault="00112C3A">
      <w:pPr>
        <w:tabs>
          <w:tab w:val="left" w:pos="887"/>
        </w:tabs>
        <w:spacing w:before="42" w:line="271" w:lineRule="auto"/>
        <w:ind w:left="119" w:right="549"/>
        <w:rPr>
          <w:i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>Directory of resident members (</w:t>
      </w:r>
      <w:r>
        <w:rPr>
          <w:i/>
          <w:sz w:val="23"/>
        </w:rPr>
        <w:t>Include complete mailing address with zip codes, telephone and/or cell</w:t>
      </w:r>
      <w:r>
        <w:rPr>
          <w:i/>
          <w:sz w:val="23"/>
        </w:rPr>
        <w:t xml:space="preserve"> phone numbers with area codes, and email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addresses)</w:t>
      </w:r>
    </w:p>
    <w:p w:rsidR="007D0F09" w:rsidRDefault="00112C3A">
      <w:pPr>
        <w:tabs>
          <w:tab w:val="left" w:pos="887"/>
        </w:tabs>
        <w:spacing w:before="12" w:line="273" w:lineRule="auto"/>
        <w:ind w:left="119" w:right="116"/>
        <w:rPr>
          <w:i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>Directory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non-resident</w:t>
      </w:r>
      <w:r>
        <w:rPr>
          <w:spacing w:val="-5"/>
          <w:sz w:val="23"/>
        </w:rPr>
        <w:t xml:space="preserve"> </w:t>
      </w:r>
      <w:r>
        <w:rPr>
          <w:sz w:val="23"/>
        </w:rPr>
        <w:t>members</w:t>
      </w:r>
      <w:r>
        <w:rPr>
          <w:spacing w:val="-4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Include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complete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mailing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address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with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zip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codes,</w:t>
      </w:r>
      <w:r>
        <w:rPr>
          <w:i/>
          <w:spacing w:val="-29"/>
          <w:sz w:val="23"/>
        </w:rPr>
        <w:t xml:space="preserve"> </w:t>
      </w:r>
      <w:r>
        <w:rPr>
          <w:i/>
          <w:sz w:val="23"/>
        </w:rPr>
        <w:t>telephone and/or cell phone numbers with area codes, and email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addresses)</w:t>
      </w:r>
    </w:p>
    <w:p w:rsidR="007D0F09" w:rsidRDefault="00112C3A">
      <w:pPr>
        <w:tabs>
          <w:tab w:val="left" w:pos="887"/>
        </w:tabs>
        <w:spacing w:before="2" w:line="276" w:lineRule="auto"/>
        <w:ind w:left="119" w:right="405"/>
        <w:rPr>
          <w:i/>
          <w:sz w:val="23"/>
        </w:rPr>
      </w:pP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Meeting and Program Schedule (</w:t>
      </w:r>
      <w:r>
        <w:rPr>
          <w:i/>
          <w:sz w:val="23"/>
        </w:rPr>
        <w:t>Fifteen regular meetings are required each year; at least 12 must be business meetings and 3 may be either business or social. The date and time of social meetings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are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only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required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chapter’s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yearbook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not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required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chapter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bylaws.)</w:t>
      </w:r>
    </w:p>
    <w:p w:rsidR="007D0F09" w:rsidRDefault="00112C3A">
      <w:pPr>
        <w:tabs>
          <w:tab w:val="left" w:pos="887"/>
        </w:tabs>
        <w:spacing w:line="273" w:lineRule="auto"/>
        <w:ind w:left="119" w:right="317"/>
        <w:rPr>
          <w:i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 xml:space="preserve">Dues reminder included in </w:t>
      </w:r>
      <w:r>
        <w:rPr>
          <w:spacing w:val="-2"/>
          <w:sz w:val="23"/>
        </w:rPr>
        <w:t xml:space="preserve">the </w:t>
      </w:r>
      <w:r>
        <w:rPr>
          <w:sz w:val="23"/>
        </w:rPr>
        <w:t>Meeting and Program section for January and February. (</w:t>
      </w:r>
      <w:r>
        <w:rPr>
          <w:i/>
          <w:sz w:val="23"/>
        </w:rPr>
        <w:t>Dues are due on February 1st and delinquent on March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1st)</w:t>
      </w:r>
    </w:p>
    <w:p w:rsidR="007D0F09" w:rsidRDefault="00112C3A">
      <w:pPr>
        <w:pStyle w:val="BodyText"/>
        <w:tabs>
          <w:tab w:val="left" w:pos="887"/>
        </w:tabs>
        <w:spacing w:before="6"/>
        <w:ind w:left="11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Chapter Bylaws and Standing</w:t>
      </w:r>
      <w:r>
        <w:rPr>
          <w:spacing w:val="-12"/>
        </w:rPr>
        <w:t xml:space="preserve"> </w:t>
      </w:r>
      <w:r>
        <w:t>Rules</w:t>
      </w:r>
    </w:p>
    <w:p w:rsidR="007D0F09" w:rsidRDefault="007D0F09">
      <w:pPr>
        <w:sectPr w:rsidR="007D0F09">
          <w:footerReference w:type="default" r:id="rId8"/>
          <w:type w:val="continuous"/>
          <w:pgSz w:w="12240" w:h="15840"/>
          <w:pgMar w:top="1200" w:right="780" w:bottom="1140" w:left="740" w:header="720" w:footer="946" w:gutter="0"/>
          <w:pgNumType w:start="1"/>
          <w:cols w:space="720"/>
        </w:sectPr>
      </w:pPr>
    </w:p>
    <w:p w:rsidR="007D0F09" w:rsidRDefault="00112C3A">
      <w:pPr>
        <w:pStyle w:val="Heading1"/>
        <w:spacing w:before="63"/>
      </w:pPr>
      <w:r>
        <w:lastRenderedPageBreak/>
        <w:t>REQUIRED PROGRAMS</w:t>
      </w:r>
    </w:p>
    <w:p w:rsidR="007D0F09" w:rsidRDefault="007D0F09">
      <w:pPr>
        <w:pStyle w:val="BodyText"/>
        <w:spacing w:before="5"/>
        <w:rPr>
          <w:b/>
          <w:sz w:val="20"/>
        </w:rPr>
      </w:pPr>
    </w:p>
    <w:p w:rsidR="007D0F09" w:rsidRDefault="00112C3A">
      <w:pPr>
        <w:tabs>
          <w:tab w:val="left" w:pos="887"/>
        </w:tabs>
        <w:ind w:left="124"/>
        <w:rPr>
          <w:b/>
          <w:sz w:val="23"/>
        </w:rPr>
      </w:pPr>
      <w:r>
        <w:rPr>
          <w:rFonts w:ascii="Times New Roman"/>
          <w:sz w:val="23"/>
          <w:u w:val="thick"/>
        </w:rPr>
        <w:t xml:space="preserve"> </w:t>
      </w:r>
      <w:r>
        <w:rPr>
          <w:rFonts w:ascii="Times New Roman"/>
          <w:sz w:val="23"/>
          <w:u w:val="thick"/>
        </w:rPr>
        <w:tab/>
      </w:r>
      <w:r>
        <w:rPr>
          <w:b/>
          <w:sz w:val="23"/>
        </w:rPr>
        <w:t>Report of Convention of Colorado State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Chapter</w:t>
      </w:r>
    </w:p>
    <w:p w:rsidR="007D0F09" w:rsidRDefault="00112C3A">
      <w:pPr>
        <w:spacing w:before="43"/>
        <w:ind w:left="124"/>
        <w:rPr>
          <w:i/>
          <w:sz w:val="23"/>
        </w:rPr>
      </w:pPr>
      <w:r>
        <w:rPr>
          <w:i/>
          <w:sz w:val="23"/>
        </w:rPr>
        <w:t>The delegate to state convention will report to the chapter within one month of convention</w:t>
      </w:r>
    </w:p>
    <w:p w:rsidR="007D0F09" w:rsidRDefault="00112C3A">
      <w:pPr>
        <w:pStyle w:val="Heading1"/>
        <w:tabs>
          <w:tab w:val="left" w:pos="887"/>
        </w:tabs>
        <w:spacing w:before="38"/>
        <w:ind w:left="119"/>
      </w:pP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t>Report of Convention of International</w:t>
      </w:r>
      <w:r>
        <w:rPr>
          <w:spacing w:val="-9"/>
        </w:rPr>
        <w:t xml:space="preserve"> </w:t>
      </w:r>
      <w:r>
        <w:t>Chapter</w:t>
      </w:r>
    </w:p>
    <w:p w:rsidR="007D0F09" w:rsidRDefault="00112C3A">
      <w:pPr>
        <w:spacing w:before="42" w:line="273" w:lineRule="auto"/>
        <w:ind w:left="119" w:right="148"/>
        <w:rPr>
          <w:i/>
          <w:sz w:val="23"/>
        </w:rPr>
      </w:pPr>
      <w:r>
        <w:rPr>
          <w:i/>
          <w:sz w:val="23"/>
        </w:rPr>
        <w:t>To be presented within six weeks following the biennial convention. This report shall be scheduled with the International Delegate for a fall meeting in odd-numbered years.</w:t>
      </w:r>
    </w:p>
    <w:p w:rsidR="007D0F09" w:rsidRDefault="00112C3A">
      <w:pPr>
        <w:spacing w:before="7" w:line="273" w:lineRule="auto"/>
        <w:ind w:left="119" w:right="238"/>
        <w:rPr>
          <w:i/>
          <w:sz w:val="23"/>
        </w:rPr>
      </w:pPr>
      <w:r>
        <w:rPr>
          <w:i/>
          <w:sz w:val="23"/>
        </w:rPr>
        <w:t xml:space="preserve">The above two reports may be scheduled with other chapters. There must be a quorum </w:t>
      </w:r>
      <w:r>
        <w:rPr>
          <w:i/>
          <w:sz w:val="23"/>
        </w:rPr>
        <w:t>of 7 members in attendance from each chapter or another meeting shall be scheduled to receive the report. The reports may not be presented at a social meeting.</w:t>
      </w:r>
    </w:p>
    <w:p w:rsidR="007D0F09" w:rsidRDefault="00112C3A">
      <w:pPr>
        <w:tabs>
          <w:tab w:val="left" w:pos="887"/>
        </w:tabs>
        <w:spacing w:before="3"/>
        <w:ind w:left="119"/>
        <w:rPr>
          <w:b/>
          <w:i/>
          <w:sz w:val="23"/>
        </w:rPr>
      </w:pPr>
      <w:r>
        <w:rPr>
          <w:rFonts w:ascii="Times New Roman"/>
          <w:sz w:val="23"/>
          <w:u w:val="thick"/>
        </w:rPr>
        <w:t xml:space="preserve"> </w:t>
      </w:r>
      <w:r>
        <w:rPr>
          <w:rFonts w:ascii="Times New Roman"/>
          <w:sz w:val="23"/>
          <w:u w:val="thick"/>
        </w:rPr>
        <w:tab/>
      </w:r>
      <w:r>
        <w:rPr>
          <w:b/>
          <w:sz w:val="23"/>
        </w:rPr>
        <w:t>P.E.O. Philanthropies (</w:t>
      </w:r>
      <w:r>
        <w:rPr>
          <w:b/>
          <w:i/>
          <w:sz w:val="23"/>
        </w:rPr>
        <w:t>Choose ONE of the following</w:t>
      </w:r>
      <w:r>
        <w:rPr>
          <w:b/>
          <w:i/>
          <w:spacing w:val="-22"/>
          <w:sz w:val="23"/>
        </w:rPr>
        <w:t xml:space="preserve"> </w:t>
      </w:r>
      <w:r>
        <w:rPr>
          <w:b/>
          <w:i/>
          <w:sz w:val="23"/>
        </w:rPr>
        <w:t>methods)</w:t>
      </w:r>
    </w:p>
    <w:p w:rsidR="007D0F09" w:rsidRDefault="00112C3A">
      <w:pPr>
        <w:pStyle w:val="ListParagraph"/>
        <w:numPr>
          <w:ilvl w:val="0"/>
          <w:numId w:val="1"/>
        </w:numPr>
        <w:tabs>
          <w:tab w:val="left" w:pos="379"/>
        </w:tabs>
        <w:spacing w:before="47" w:line="271" w:lineRule="auto"/>
        <w:ind w:right="1245" w:firstLine="0"/>
        <w:rPr>
          <w:sz w:val="23"/>
        </w:rPr>
      </w:pPr>
      <w:r>
        <w:rPr>
          <w:sz w:val="23"/>
        </w:rPr>
        <w:t xml:space="preserve">Separate programs for each of the </w:t>
      </w:r>
      <w:r>
        <w:rPr>
          <w:sz w:val="23"/>
        </w:rPr>
        <w:t xml:space="preserve">six International Projects and </w:t>
      </w:r>
      <w:r>
        <w:rPr>
          <w:spacing w:val="-2"/>
          <w:sz w:val="23"/>
        </w:rPr>
        <w:t xml:space="preserve">the </w:t>
      </w:r>
      <w:r>
        <w:rPr>
          <w:sz w:val="23"/>
        </w:rPr>
        <w:t>three Colorado State Philanthropies</w:t>
      </w:r>
    </w:p>
    <w:p w:rsidR="007D0F09" w:rsidRDefault="00112C3A">
      <w:pPr>
        <w:pStyle w:val="ListParagraph"/>
        <w:numPr>
          <w:ilvl w:val="0"/>
          <w:numId w:val="1"/>
        </w:numPr>
        <w:tabs>
          <w:tab w:val="left" w:pos="379"/>
        </w:tabs>
        <w:ind w:left="378"/>
        <w:rPr>
          <w:sz w:val="23"/>
        </w:rPr>
      </w:pPr>
      <w:r>
        <w:rPr>
          <w:sz w:val="23"/>
        </w:rPr>
        <w:t>Combined program for all projects, giving equal time to</w:t>
      </w:r>
      <w:r>
        <w:rPr>
          <w:spacing w:val="-22"/>
          <w:sz w:val="23"/>
        </w:rPr>
        <w:t xml:space="preserve"> </w:t>
      </w:r>
      <w:r>
        <w:rPr>
          <w:sz w:val="23"/>
        </w:rPr>
        <w:t>each.</w:t>
      </w:r>
    </w:p>
    <w:p w:rsidR="007D0F09" w:rsidRDefault="00112C3A">
      <w:pPr>
        <w:pStyle w:val="ListParagraph"/>
        <w:numPr>
          <w:ilvl w:val="0"/>
          <w:numId w:val="1"/>
        </w:numPr>
        <w:tabs>
          <w:tab w:val="left" w:pos="369"/>
        </w:tabs>
        <w:spacing w:before="43" w:line="273" w:lineRule="auto"/>
        <w:ind w:right="443" w:firstLine="0"/>
        <w:rPr>
          <w:sz w:val="23"/>
        </w:rPr>
      </w:pPr>
      <w:r>
        <w:rPr>
          <w:sz w:val="23"/>
        </w:rPr>
        <w:t>Reports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each</w:t>
      </w:r>
      <w:r>
        <w:rPr>
          <w:spacing w:val="-2"/>
          <w:sz w:val="23"/>
        </w:rPr>
        <w:t xml:space="preserve"> </w:t>
      </w:r>
      <w:r>
        <w:rPr>
          <w:sz w:val="23"/>
        </w:rPr>
        <w:t>chapter</w:t>
      </w:r>
      <w:r>
        <w:rPr>
          <w:spacing w:val="-2"/>
          <w:sz w:val="23"/>
        </w:rPr>
        <w:t xml:space="preserve"> </w:t>
      </w:r>
      <w:r>
        <w:rPr>
          <w:sz w:val="23"/>
        </w:rPr>
        <w:t>meeting.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option,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following</w:t>
      </w:r>
      <w:r>
        <w:rPr>
          <w:spacing w:val="-1"/>
          <w:sz w:val="23"/>
        </w:rPr>
        <w:t xml:space="preserve"> </w:t>
      </w:r>
      <w:r>
        <w:rPr>
          <w:sz w:val="23"/>
        </w:rPr>
        <w:t>statement</w:t>
      </w:r>
      <w:r>
        <w:rPr>
          <w:spacing w:val="-4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included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33"/>
          <w:sz w:val="23"/>
        </w:rPr>
        <w:t xml:space="preserve"> </w:t>
      </w:r>
      <w:r>
        <w:rPr>
          <w:sz w:val="23"/>
        </w:rPr>
        <w:t>the end of the meeting and program</w:t>
      </w:r>
      <w:r>
        <w:rPr>
          <w:spacing w:val="-9"/>
          <w:sz w:val="23"/>
        </w:rPr>
        <w:t xml:space="preserve"> </w:t>
      </w:r>
      <w:r>
        <w:rPr>
          <w:sz w:val="23"/>
        </w:rPr>
        <w:t>schedule:</w:t>
      </w:r>
    </w:p>
    <w:p w:rsidR="007D0F09" w:rsidRDefault="00112C3A">
      <w:pPr>
        <w:spacing w:before="2" w:line="273" w:lineRule="auto"/>
        <w:ind w:left="119" w:right="608"/>
        <w:rPr>
          <w:i/>
          <w:sz w:val="23"/>
        </w:rPr>
      </w:pPr>
      <w:r>
        <w:rPr>
          <w:sz w:val="23"/>
        </w:rPr>
        <w:t>“</w:t>
      </w:r>
      <w:r>
        <w:rPr>
          <w:i/>
          <w:sz w:val="23"/>
        </w:rPr>
        <w:t>Reports of International and Colorado State Philanthropies will be given at each chapter business meeting.”</w:t>
      </w:r>
    </w:p>
    <w:p w:rsidR="007D0F09" w:rsidRDefault="007D0F09">
      <w:pPr>
        <w:pStyle w:val="BodyText"/>
        <w:rPr>
          <w:i/>
          <w:sz w:val="26"/>
        </w:rPr>
      </w:pPr>
    </w:p>
    <w:p w:rsidR="007D0F09" w:rsidRDefault="00112C3A">
      <w:pPr>
        <w:pStyle w:val="Heading1"/>
        <w:spacing w:before="1"/>
        <w:ind w:left="119"/>
      </w:pPr>
      <w:r>
        <w:t>P.E.O. PROCEDURE REQUIREMENTS</w:t>
      </w:r>
    </w:p>
    <w:p w:rsidR="007D0F09" w:rsidRDefault="007D0F09">
      <w:pPr>
        <w:pStyle w:val="BodyText"/>
        <w:spacing w:before="8"/>
        <w:rPr>
          <w:b/>
        </w:rPr>
      </w:pPr>
    </w:p>
    <w:p w:rsidR="007D0F09" w:rsidRDefault="00112C3A">
      <w:pPr>
        <w:tabs>
          <w:tab w:val="left" w:pos="887"/>
        </w:tabs>
        <w:ind w:left="119"/>
        <w:rPr>
          <w:i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 xml:space="preserve">Exemplification of the Ceremony of Initiation This </w:t>
      </w:r>
      <w:r>
        <w:rPr>
          <w:i/>
          <w:sz w:val="23"/>
        </w:rPr>
        <w:t>exact wording sho</w:t>
      </w:r>
      <w:r>
        <w:rPr>
          <w:i/>
          <w:sz w:val="23"/>
        </w:rPr>
        <w:t>uld be</w:t>
      </w:r>
      <w:r>
        <w:rPr>
          <w:i/>
          <w:spacing w:val="-34"/>
          <w:sz w:val="23"/>
        </w:rPr>
        <w:t xml:space="preserve"> </w:t>
      </w:r>
      <w:r>
        <w:rPr>
          <w:i/>
          <w:sz w:val="23"/>
        </w:rPr>
        <w:t>used</w:t>
      </w:r>
    </w:p>
    <w:p w:rsidR="007D0F09" w:rsidRDefault="00112C3A">
      <w:pPr>
        <w:tabs>
          <w:tab w:val="left" w:pos="887"/>
        </w:tabs>
        <w:spacing w:before="48" w:line="273" w:lineRule="auto"/>
        <w:ind w:left="119" w:right="865"/>
        <w:rPr>
          <w:i/>
          <w:sz w:val="23"/>
        </w:rPr>
      </w:pP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proofErr w:type="gramStart"/>
      <w:r>
        <w:rPr>
          <w:sz w:val="23"/>
        </w:rPr>
        <w:t xml:space="preserve">Reading of Chapter President’s Letter </w:t>
      </w:r>
      <w:r>
        <w:rPr>
          <w:i/>
          <w:sz w:val="23"/>
        </w:rPr>
        <w:t>(at a Feb. meeting.)</w:t>
      </w:r>
      <w:proofErr w:type="gramEnd"/>
      <w:r>
        <w:rPr>
          <w:i/>
          <w:sz w:val="23"/>
        </w:rPr>
        <w:t xml:space="preserve"> Send copies to CO Pres. and Organizer</w:t>
      </w:r>
    </w:p>
    <w:p w:rsidR="007D0F09" w:rsidRDefault="00112C3A">
      <w:pPr>
        <w:tabs>
          <w:tab w:val="left" w:pos="887"/>
        </w:tabs>
        <w:spacing w:before="2"/>
        <w:ind w:left="119"/>
        <w:rPr>
          <w:i/>
          <w:sz w:val="23"/>
        </w:rPr>
      </w:pP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 xml:space="preserve">Reading of Chapter’s Inactive Membership List </w:t>
      </w:r>
      <w:r>
        <w:rPr>
          <w:i/>
          <w:sz w:val="23"/>
        </w:rPr>
        <w:t>(at a Feb.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meeting.)</w:t>
      </w:r>
    </w:p>
    <w:p w:rsidR="007D0F09" w:rsidRDefault="00112C3A">
      <w:pPr>
        <w:tabs>
          <w:tab w:val="left" w:pos="887"/>
        </w:tabs>
        <w:spacing w:before="38"/>
        <w:ind w:left="119"/>
        <w:rPr>
          <w:i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>Election of Officers (</w:t>
      </w:r>
      <w:r>
        <w:rPr>
          <w:i/>
          <w:sz w:val="23"/>
        </w:rPr>
        <w:t>This exact wording should be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used)</w:t>
      </w:r>
    </w:p>
    <w:p w:rsidR="007D0F09" w:rsidRDefault="00112C3A">
      <w:pPr>
        <w:tabs>
          <w:tab w:val="left" w:pos="887"/>
        </w:tabs>
        <w:spacing w:before="37"/>
        <w:ind w:left="119"/>
        <w:rPr>
          <w:i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>Installation of Officers (</w:t>
      </w:r>
      <w:r>
        <w:rPr>
          <w:i/>
          <w:sz w:val="23"/>
        </w:rPr>
        <w:t>This exact wording should be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used)</w:t>
      </w:r>
    </w:p>
    <w:p w:rsidR="007D0F09" w:rsidRDefault="00112C3A">
      <w:pPr>
        <w:tabs>
          <w:tab w:val="left" w:pos="887"/>
        </w:tabs>
        <w:spacing w:before="43" w:line="273" w:lineRule="auto"/>
        <w:ind w:left="119" w:right="256"/>
        <w:rPr>
          <w:i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proofErr w:type="gramStart"/>
      <w:r>
        <w:rPr>
          <w:sz w:val="23"/>
        </w:rPr>
        <w:t>Election of Delegate and Alternate to Convention of State Chapter.</w:t>
      </w:r>
      <w:proofErr w:type="gramEnd"/>
      <w:r>
        <w:rPr>
          <w:sz w:val="23"/>
        </w:rPr>
        <w:t xml:space="preserve"> (</w:t>
      </w:r>
      <w:r>
        <w:rPr>
          <w:i/>
          <w:sz w:val="23"/>
        </w:rPr>
        <w:t>This exact wording</w:t>
      </w:r>
      <w:r>
        <w:rPr>
          <w:i/>
          <w:spacing w:val="-44"/>
          <w:sz w:val="23"/>
        </w:rPr>
        <w:t xml:space="preserve"> </w:t>
      </w:r>
      <w:r>
        <w:rPr>
          <w:i/>
          <w:sz w:val="23"/>
        </w:rPr>
        <w:t>should be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used)</w:t>
      </w:r>
    </w:p>
    <w:p w:rsidR="007D0F09" w:rsidRDefault="00112C3A">
      <w:pPr>
        <w:tabs>
          <w:tab w:val="left" w:pos="810"/>
        </w:tabs>
        <w:spacing w:before="16" w:line="283" w:lineRule="auto"/>
        <w:ind w:left="119" w:right="389"/>
        <w:rPr>
          <w:i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proofErr w:type="gramStart"/>
      <w:r>
        <w:rPr>
          <w:sz w:val="23"/>
        </w:rPr>
        <w:t>Election of Nominees for Delegate and Alternate to Convention of International Chapter.</w:t>
      </w:r>
      <w:proofErr w:type="gramEnd"/>
      <w:r>
        <w:rPr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This exact wording should be used when the chapter is entitled to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representation)</w:t>
      </w:r>
    </w:p>
    <w:p w:rsidR="007D0F09" w:rsidRDefault="007D0F09">
      <w:pPr>
        <w:pStyle w:val="BodyText"/>
        <w:spacing w:before="10"/>
        <w:rPr>
          <w:i/>
          <w:sz w:val="25"/>
        </w:rPr>
      </w:pPr>
    </w:p>
    <w:p w:rsidR="007D0F09" w:rsidRDefault="00112C3A">
      <w:pPr>
        <w:pStyle w:val="Heading1"/>
        <w:ind w:left="119"/>
      </w:pPr>
      <w:r>
        <w:t>OPTIONAL ITEMS</w:t>
      </w:r>
    </w:p>
    <w:p w:rsidR="007D0F09" w:rsidRDefault="00112C3A">
      <w:pPr>
        <w:tabs>
          <w:tab w:val="left" w:pos="5883"/>
        </w:tabs>
        <w:spacing w:before="134"/>
        <w:ind w:left="844"/>
      </w:pPr>
      <w:r>
        <w:t>P.E.O. Star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Cover</w:t>
      </w:r>
      <w:r>
        <w:tab/>
        <w:t>Opening Ode and Objects and</w:t>
      </w:r>
      <w:r>
        <w:rPr>
          <w:spacing w:val="-12"/>
        </w:rPr>
        <w:t xml:space="preserve"> </w:t>
      </w:r>
      <w:r>
        <w:t>Aims</w:t>
      </w:r>
    </w:p>
    <w:p w:rsidR="007D0F09" w:rsidRDefault="00112C3A">
      <w:pPr>
        <w:tabs>
          <w:tab w:val="left" w:pos="5883"/>
        </w:tabs>
        <w:spacing w:before="40" w:line="273" w:lineRule="auto"/>
        <w:ind w:left="844" w:right="2478"/>
      </w:pPr>
      <w:r>
        <w:t>Date of Organization</w:t>
      </w:r>
      <w:r>
        <w:rPr>
          <w:spacing w:val="-1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Cover</w:t>
      </w:r>
      <w:r>
        <w:tab/>
        <w:t>List of P.E.O. Founders List of International and</w:t>
      </w:r>
      <w:r>
        <w:rPr>
          <w:spacing w:val="-7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Projects</w:t>
      </w:r>
      <w:r>
        <w:tab/>
      </w:r>
      <w:r>
        <w:t>List of Charter</w:t>
      </w:r>
      <w:r>
        <w:rPr>
          <w:spacing w:val="-12"/>
        </w:rPr>
        <w:t xml:space="preserve"> </w:t>
      </w:r>
      <w:r>
        <w:t>Members</w:t>
      </w:r>
    </w:p>
    <w:p w:rsidR="007D0F09" w:rsidRDefault="00112C3A">
      <w:pPr>
        <w:tabs>
          <w:tab w:val="left" w:pos="5883"/>
        </w:tabs>
        <w:spacing w:line="252" w:lineRule="exact"/>
        <w:ind w:left="844"/>
      </w:pPr>
      <w:r>
        <w:t>List of Chapter</w:t>
      </w:r>
      <w:r>
        <w:rPr>
          <w:spacing w:val="-6"/>
        </w:rPr>
        <w:t xml:space="preserve"> </w:t>
      </w:r>
      <w:r>
        <w:t>Eternal</w:t>
      </w:r>
      <w:r>
        <w:rPr>
          <w:spacing w:val="-6"/>
        </w:rPr>
        <w:t xml:space="preserve"> </w:t>
      </w:r>
      <w:r>
        <w:t>Members</w:t>
      </w:r>
      <w:r>
        <w:tab/>
        <w:t>List of Past Chapter</w:t>
      </w:r>
      <w:r>
        <w:rPr>
          <w:spacing w:val="-16"/>
        </w:rPr>
        <w:t xml:space="preserve"> </w:t>
      </w:r>
      <w:r>
        <w:t>Presidents</w:t>
      </w:r>
    </w:p>
    <w:p w:rsidR="007D0F09" w:rsidRDefault="00112C3A">
      <w:pPr>
        <w:tabs>
          <w:tab w:val="left" w:pos="5883"/>
        </w:tabs>
        <w:spacing w:before="40"/>
        <w:ind w:left="844"/>
      </w:pPr>
      <w:r>
        <w:t>Member initiation and</w:t>
      </w:r>
      <w:r>
        <w:rPr>
          <w:spacing w:val="-14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dates</w:t>
      </w:r>
      <w:r>
        <w:tab/>
        <w:t>Telephone calling or Email</w:t>
      </w:r>
      <w:r>
        <w:rPr>
          <w:spacing w:val="-20"/>
        </w:rPr>
        <w:t xml:space="preserve"> </w:t>
      </w:r>
      <w:r>
        <w:t>tree</w:t>
      </w:r>
    </w:p>
    <w:p w:rsidR="007D0F09" w:rsidRDefault="00112C3A">
      <w:pPr>
        <w:tabs>
          <w:tab w:val="left" w:pos="5883"/>
        </w:tabs>
        <w:spacing w:before="40"/>
        <w:ind w:left="844"/>
      </w:pPr>
      <w:r>
        <w:t>Annual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Goals</w:t>
      </w:r>
      <w:r>
        <w:tab/>
        <w:t>Chapter</w:t>
      </w:r>
      <w:r>
        <w:rPr>
          <w:spacing w:val="-1"/>
        </w:rPr>
        <w:t xml:space="preserve"> </w:t>
      </w:r>
      <w:r>
        <w:t>Budget</w:t>
      </w:r>
    </w:p>
    <w:p w:rsidR="007D0F09" w:rsidRDefault="00112C3A">
      <w:pPr>
        <w:tabs>
          <w:tab w:val="left" w:pos="5883"/>
        </w:tabs>
        <w:spacing w:before="39"/>
        <w:ind w:left="844"/>
      </w:pPr>
      <w:r>
        <w:t>Philanthropy</w:t>
      </w:r>
      <w:r>
        <w:rPr>
          <w:spacing w:val="-9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Sheets</w:t>
      </w:r>
      <w:r>
        <w:tab/>
        <w:t>Founders’ Day</w:t>
      </w:r>
      <w:r>
        <w:rPr>
          <w:spacing w:val="-4"/>
        </w:rPr>
        <w:t xml:space="preserve"> </w:t>
      </w:r>
      <w:r>
        <w:t>Program</w:t>
      </w:r>
    </w:p>
    <w:p w:rsidR="007D0F09" w:rsidRDefault="00112C3A">
      <w:pPr>
        <w:tabs>
          <w:tab w:val="left" w:pos="5883"/>
        </w:tabs>
        <w:spacing w:before="35"/>
        <w:ind w:left="844"/>
      </w:pPr>
      <w:r>
        <w:t>Date and Location of</w:t>
      </w:r>
      <w:r>
        <w:rPr>
          <w:spacing w:val="-20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Convention</w:t>
      </w:r>
      <w:r>
        <w:tab/>
        <w:t>Date and Location of State</w:t>
      </w:r>
      <w:r>
        <w:rPr>
          <w:spacing w:val="-10"/>
        </w:rPr>
        <w:t xml:space="preserve"> </w:t>
      </w:r>
      <w:r>
        <w:t>Convention</w:t>
      </w:r>
    </w:p>
    <w:sectPr w:rsidR="007D0F09">
      <w:pgSz w:w="12240" w:h="15840"/>
      <w:pgMar w:top="940" w:right="780" w:bottom="1140" w:left="74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2C3A">
      <w:r>
        <w:separator/>
      </w:r>
    </w:p>
  </w:endnote>
  <w:endnote w:type="continuationSeparator" w:id="0">
    <w:p w:rsidR="00000000" w:rsidRDefault="0011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09" w:rsidRDefault="00112C3A">
    <w:pPr>
      <w:pStyle w:val="BodyText"/>
      <w:spacing w:before="0" w:line="14" w:lineRule="auto"/>
      <w:rPr>
        <w:sz w:val="20"/>
      </w:rPr>
    </w:pPr>
    <w:r>
      <w:pict>
        <v:group id="_x0000_s1026" style="position:absolute;margin-left:41.75pt;margin-top:730.7pt;width:528.5pt;height:4.45pt;z-index:-251759616;mso-position-horizontal-relative:page;mso-position-vertical-relative:page" coordorigin="835,14614" coordsize="10570,89">
          <v:line id="_x0000_s1028" style="position:absolute" from="835,14644" to="11405,14644" strokecolor="#622423" strokeweight="3pt"/>
          <v:line id="_x0000_s1027" style="position:absolute" from="835,14695" to="11405,14695" strokecolor="#622423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7pt;margin-top:735.55pt;width:53.45pt;height:13.3pt;z-index:-251758592;mso-position-horizontal-relative:page;mso-position-vertical-relative:page" filled="f" stroked="f">
          <v:textbox inset="0,0,0,0">
            <w:txbxContent>
              <w:p w:rsidR="007D0F09" w:rsidRDefault="00112C3A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2C3A">
      <w:r>
        <w:separator/>
      </w:r>
    </w:p>
  </w:footnote>
  <w:footnote w:type="continuationSeparator" w:id="0">
    <w:p w:rsidR="00000000" w:rsidRDefault="0011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021"/>
    <w:multiLevelType w:val="hybridMultilevel"/>
    <w:tmpl w:val="B3625A32"/>
    <w:lvl w:ilvl="0" w:tplc="C5CE1084">
      <w:start w:val="1"/>
      <w:numFmt w:val="lowerLetter"/>
      <w:lvlText w:val="%1."/>
      <w:lvlJc w:val="left"/>
      <w:pPr>
        <w:ind w:left="124" w:hanging="255"/>
        <w:jc w:val="left"/>
      </w:pPr>
      <w:rPr>
        <w:rFonts w:ascii="Arial" w:eastAsia="Arial" w:hAnsi="Arial" w:cs="Arial" w:hint="default"/>
        <w:spacing w:val="0"/>
        <w:w w:val="100"/>
        <w:sz w:val="23"/>
        <w:szCs w:val="23"/>
      </w:rPr>
    </w:lvl>
    <w:lvl w:ilvl="1" w:tplc="EC3EA874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F208DFD6">
      <w:numFmt w:val="bullet"/>
      <w:lvlText w:val="•"/>
      <w:lvlJc w:val="left"/>
      <w:pPr>
        <w:ind w:left="2240" w:hanging="255"/>
      </w:pPr>
      <w:rPr>
        <w:rFonts w:hint="default"/>
      </w:rPr>
    </w:lvl>
    <w:lvl w:ilvl="3" w:tplc="D1147CA0">
      <w:numFmt w:val="bullet"/>
      <w:lvlText w:val="•"/>
      <w:lvlJc w:val="left"/>
      <w:pPr>
        <w:ind w:left="3300" w:hanging="255"/>
      </w:pPr>
      <w:rPr>
        <w:rFonts w:hint="default"/>
      </w:rPr>
    </w:lvl>
    <w:lvl w:ilvl="4" w:tplc="8B54B7BE">
      <w:numFmt w:val="bullet"/>
      <w:lvlText w:val="•"/>
      <w:lvlJc w:val="left"/>
      <w:pPr>
        <w:ind w:left="4360" w:hanging="255"/>
      </w:pPr>
      <w:rPr>
        <w:rFonts w:hint="default"/>
      </w:rPr>
    </w:lvl>
    <w:lvl w:ilvl="5" w:tplc="7EBC5CE4">
      <w:numFmt w:val="bullet"/>
      <w:lvlText w:val="•"/>
      <w:lvlJc w:val="left"/>
      <w:pPr>
        <w:ind w:left="5420" w:hanging="255"/>
      </w:pPr>
      <w:rPr>
        <w:rFonts w:hint="default"/>
      </w:rPr>
    </w:lvl>
    <w:lvl w:ilvl="6" w:tplc="2EF2788A">
      <w:numFmt w:val="bullet"/>
      <w:lvlText w:val="•"/>
      <w:lvlJc w:val="left"/>
      <w:pPr>
        <w:ind w:left="6480" w:hanging="255"/>
      </w:pPr>
      <w:rPr>
        <w:rFonts w:hint="default"/>
      </w:rPr>
    </w:lvl>
    <w:lvl w:ilvl="7" w:tplc="B73C04E6">
      <w:numFmt w:val="bullet"/>
      <w:lvlText w:val="•"/>
      <w:lvlJc w:val="left"/>
      <w:pPr>
        <w:ind w:left="7540" w:hanging="255"/>
      </w:pPr>
      <w:rPr>
        <w:rFonts w:hint="default"/>
      </w:rPr>
    </w:lvl>
    <w:lvl w:ilvl="8" w:tplc="61D6A47E">
      <w:numFmt w:val="bullet"/>
      <w:lvlText w:val="•"/>
      <w:lvlJc w:val="left"/>
      <w:pPr>
        <w:ind w:left="8600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D0F09"/>
    <w:rsid w:val="00112C3A"/>
    <w:rsid w:val="007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7"/>
      <w:ind w:left="12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2020-03-02T00:43:00Z</dcterms:created>
  <dcterms:modified xsi:type="dcterms:W3CDTF">2020-03-02T00:44:00Z</dcterms:modified>
</cp:coreProperties>
</file>